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F" w:rsidRDefault="00B2153F" w:rsidP="00B2153F">
      <w:pPr>
        <w:spacing w:after="0" w:line="36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159385</wp:posOffset>
            </wp:positionV>
            <wp:extent cx="1362075" cy="1314450"/>
            <wp:effectExtent l="0" t="0" r="0" b="0"/>
            <wp:wrapTight wrapText="bothSides">
              <wp:wrapPolygon edited="0">
                <wp:start x="9063" y="313"/>
                <wp:lineTo x="2719" y="3443"/>
                <wp:lineTo x="302" y="5009"/>
                <wp:lineTo x="0" y="20035"/>
                <wp:lineTo x="20241" y="20035"/>
                <wp:lineTo x="20845" y="19722"/>
                <wp:lineTo x="20845" y="12209"/>
                <wp:lineTo x="19938" y="5635"/>
                <wp:lineTo x="19938" y="5322"/>
                <wp:lineTo x="21147" y="4070"/>
                <wp:lineTo x="18730" y="626"/>
                <wp:lineTo x="11480" y="313"/>
                <wp:lineTo x="9063" y="313"/>
              </wp:wrapPolygon>
            </wp:wrapTight>
            <wp:docPr id="1" name="Рисунок 1" descr="C:\Users\Ольга\Desktop\Сайт\Картинки\Картинки 1\0_77f86_46904692_X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Картинки\Картинки 1\0_77f86_46904692_X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53F" w:rsidRDefault="00985ACF" w:rsidP="00B2153F">
      <w:pPr>
        <w:spacing w:after="0" w:line="36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Домашний стадион для детей</w:t>
      </w:r>
    </w:p>
    <w:p w:rsidR="00985ACF" w:rsidRPr="00B2153F" w:rsidRDefault="00985ACF" w:rsidP="00B2153F">
      <w:pPr>
        <w:spacing w:after="0" w:line="360" w:lineRule="auto"/>
        <w:ind w:left="-567" w:right="6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подсчетам физиологов для нормального развития ребенку необходимо 4-6 часов двигательной активности ежедневно. Обязательная  утренняя  гимнастика  обычно мало привлекает детей, а вот занятия в специально обустроенном  </w:t>
      </w:r>
      <w:r w:rsidR="00B2153F">
        <w:rPr>
          <w:rFonts w:ascii="Times New Roman" w:eastAsia="Times New Roman" w:hAnsi="Times New Roman" w:cs="Times New Roman"/>
          <w:sz w:val="28"/>
          <w:szCs w:val="28"/>
        </w:rPr>
        <w:t xml:space="preserve">спортивном </w:t>
      </w:r>
      <w:r w:rsidRPr="00B2153F">
        <w:rPr>
          <w:rFonts w:ascii="Times New Roman" w:eastAsia="Times New Roman" w:hAnsi="Times New Roman" w:cs="Times New Roman"/>
          <w:sz w:val="28"/>
          <w:szCs w:val="28"/>
        </w:rPr>
        <w:t>уголке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квартиры,  будут ребенку в радость.</w:t>
      </w:r>
    </w:p>
    <w:p w:rsidR="00985ACF" w:rsidRPr="00B2153F" w:rsidRDefault="00985ACF" w:rsidP="00B215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FF0000"/>
          <w:sz w:val="28"/>
          <w:szCs w:val="28"/>
        </w:rPr>
        <w:t>Как правильно обустроить домашний стадион?</w:t>
      </w:r>
    </w:p>
    <w:p w:rsidR="00985ACF" w:rsidRPr="00B2153F" w:rsidRDefault="00985ACF" w:rsidP="00B215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Для этого достаточно выделить 2-2,5 кв. м. площади в хорошо проветриваемом месте, лучше около балкона или окна, но без сквозняков.</w:t>
      </w:r>
    </w:p>
    <w:p w:rsidR="00985ACF" w:rsidRPr="00B2153F" w:rsidRDefault="00985ACF" w:rsidP="00B215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Вокруг спортивной зоны не должно быть мебели с острыми углами или стеклянными фасадами.</w:t>
      </w:r>
    </w:p>
    <w:p w:rsidR="00985ACF" w:rsidRPr="00B2153F" w:rsidRDefault="00985ACF" w:rsidP="00B2153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Предпочтение следует отдать складным тренажерам и компактным спортивным снарядам, которые можно убрать в шкаф или под кровать.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53F">
        <w:rPr>
          <w:rFonts w:ascii="Times New Roman" w:eastAsia="Times New Roman" w:hAnsi="Times New Roman" w:cs="Times New Roman"/>
          <w:color w:val="130BB5"/>
          <w:sz w:val="28"/>
          <w:szCs w:val="28"/>
        </w:rPr>
        <w:t xml:space="preserve">     </w:t>
      </w:r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Классический набор детского  спорткомплекса  –  шведская стенка, гибкие приспособления для лазанья вверх (лестницы, канаты, гимнастические кольца) и конструкция для игры на полу (пластиковая труба, горки).</w:t>
      </w:r>
    </w:p>
    <w:p w:rsidR="00985ACF" w:rsidRPr="00B2153F" w:rsidRDefault="00985ACF" w:rsidP="00B215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спортивный комплекс можно включить также </w:t>
      </w:r>
      <w:r w:rsidRPr="00B2153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батут 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(надувной или веревочный) и </w:t>
      </w:r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“сухой бассейн”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пластиковыми шариками. 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Такие спортивно-игровые наборы дают возможность детям бегать, прыгать, выполнять упражнения по своему вкусу, развивать фантазию и смекалку.</w:t>
      </w:r>
    </w:p>
    <w:p w:rsidR="00985ACF" w:rsidRPr="00B2153F" w:rsidRDefault="00985ACF" w:rsidP="00B215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Занятия на домашнем стадионе укрепляют мышечную систему, развивают ловкость и координацию движений, при этом дети сами дозируют физическую нагрузку, не придерживаясь строго какой-то специальной спортивной программы.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Важнейший критерий при выборе детского комплекса – его безопасность. Обратите  </w:t>
      </w:r>
      <w:r w:rsidRPr="00B2153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внимание</w:t>
      </w:r>
      <w:r w:rsidRPr="00B2153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B2153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устойчивость и надежность конструкций, отсутствие острых углов, выступающих металлических труб или прутов, а также на экологическую безопасность материалов.</w:t>
      </w:r>
    </w:p>
    <w:p w:rsidR="00985ACF" w:rsidRPr="00B2153F" w:rsidRDefault="00985ACF" w:rsidP="00B215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</w:t>
      </w:r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Консультация предложена</w:t>
      </w:r>
    </w:p>
    <w:p w:rsidR="00985ACF" w:rsidRPr="00B2153F" w:rsidRDefault="00985ACF" w:rsidP="00B215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инструктором по ФК МБДОУ </w:t>
      </w:r>
      <w:proofErr w:type="spellStart"/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д\с</w:t>
      </w:r>
      <w:proofErr w:type="spellEnd"/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№ 50 </w:t>
      </w:r>
    </w:p>
    <w:p w:rsidR="00985ACF" w:rsidRPr="00B2153F" w:rsidRDefault="00985ACF" w:rsidP="00B215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B2153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Лаврентьевой М.И.</w:t>
      </w:r>
    </w:p>
    <w:p w:rsidR="00FE3EE2" w:rsidRPr="00B2153F" w:rsidRDefault="00FE3EE2" w:rsidP="00B2153F">
      <w:pPr>
        <w:spacing w:after="0" w:line="360" w:lineRule="auto"/>
        <w:jc w:val="both"/>
        <w:rPr>
          <w:sz w:val="28"/>
          <w:szCs w:val="28"/>
        </w:rPr>
      </w:pPr>
    </w:p>
    <w:p w:rsidR="00B2153F" w:rsidRPr="00B2153F" w:rsidRDefault="00B2153F" w:rsidP="00B2153F">
      <w:pPr>
        <w:spacing w:after="0" w:line="360" w:lineRule="auto"/>
        <w:jc w:val="both"/>
        <w:rPr>
          <w:sz w:val="28"/>
          <w:szCs w:val="28"/>
        </w:rPr>
      </w:pPr>
    </w:p>
    <w:sectPr w:rsidR="00B2153F" w:rsidRPr="00B2153F" w:rsidSect="00840312">
      <w:pgSz w:w="11906" w:h="16838"/>
      <w:pgMar w:top="709" w:right="850" w:bottom="709" w:left="1701" w:header="708" w:footer="708" w:gutter="0"/>
      <w:pgBorders w:offsetFrom="page">
        <w:top w:val="peopleWaving" w:sz="15" w:space="24" w:color="002060"/>
        <w:left w:val="peopleWaving" w:sz="15" w:space="24" w:color="002060"/>
        <w:bottom w:val="peopleWaving" w:sz="15" w:space="24" w:color="002060"/>
        <w:right w:val="peopleWaving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7E8D"/>
    <w:multiLevelType w:val="hybridMultilevel"/>
    <w:tmpl w:val="FDF43024"/>
    <w:lvl w:ilvl="0" w:tplc="B1323BAC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ACF"/>
    <w:rsid w:val="00985ACF"/>
    <w:rsid w:val="009A7920"/>
    <w:rsid w:val="00B2153F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85A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1498</Characters>
  <Application>Microsoft Office Word</Application>
  <DocSecurity>0</DocSecurity>
  <Lines>12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Ольга</cp:lastModifiedBy>
  <cp:revision>3</cp:revision>
  <dcterms:created xsi:type="dcterms:W3CDTF">2013-11-25T09:18:00Z</dcterms:created>
  <dcterms:modified xsi:type="dcterms:W3CDTF">2013-12-02T07:34:00Z</dcterms:modified>
</cp:coreProperties>
</file>